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C7" w:rsidRPr="003E7254" w:rsidRDefault="003E7254" w:rsidP="003E725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E7254">
        <w:rPr>
          <w:rFonts w:ascii="標楷體" w:eastAsia="標楷體" w:hAnsi="標楷體" w:hint="eastAsia"/>
          <w:b/>
          <w:sz w:val="32"/>
          <w:szCs w:val="32"/>
        </w:rPr>
        <w:t>授課紀錄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1418"/>
        <w:gridCol w:w="2410"/>
        <w:gridCol w:w="1359"/>
        <w:gridCol w:w="2246"/>
      </w:tblGrid>
      <w:tr w:rsidR="003E7254" w:rsidRPr="003E7254" w:rsidTr="00D57D0C">
        <w:tc>
          <w:tcPr>
            <w:tcW w:w="979" w:type="pct"/>
            <w:vAlign w:val="center"/>
          </w:tcPr>
          <w:p w:rsidR="003E7254" w:rsidRPr="003E7254" w:rsidRDefault="003E7254" w:rsidP="00D57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授課時間</w:t>
            </w:r>
          </w:p>
        </w:tc>
        <w:tc>
          <w:tcPr>
            <w:tcW w:w="4021" w:type="pct"/>
            <w:gridSpan w:val="4"/>
          </w:tcPr>
          <w:p w:rsidR="003E7254" w:rsidRPr="003E7254" w:rsidRDefault="00F57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101年</w:t>
            </w:r>
            <w:r w:rsidR="0042099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42099B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(星期二)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152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-1710</w:t>
            </w:r>
          </w:p>
        </w:tc>
      </w:tr>
      <w:tr w:rsidR="003E7254" w:rsidRPr="003E7254" w:rsidTr="00D57D0C">
        <w:tc>
          <w:tcPr>
            <w:tcW w:w="979" w:type="pct"/>
            <w:vAlign w:val="center"/>
          </w:tcPr>
          <w:p w:rsidR="003E7254" w:rsidRPr="003E7254" w:rsidRDefault="003E7254" w:rsidP="00D57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授課地點</w:t>
            </w:r>
          </w:p>
        </w:tc>
        <w:tc>
          <w:tcPr>
            <w:tcW w:w="4021" w:type="pct"/>
            <w:gridSpan w:val="4"/>
          </w:tcPr>
          <w:p w:rsidR="003E7254" w:rsidRPr="003E7254" w:rsidRDefault="00F57453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57453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F57453">
              <w:rPr>
                <w:rFonts w:ascii="標楷體" w:eastAsia="標楷體" w:hAnsi="標楷體" w:hint="eastAsia"/>
                <w:sz w:val="28"/>
                <w:szCs w:val="28"/>
              </w:rPr>
              <w:t>東大學台東校區C301教室</w:t>
            </w:r>
          </w:p>
        </w:tc>
      </w:tr>
      <w:tr w:rsidR="003E7254" w:rsidRPr="003E7254" w:rsidTr="00D57D0C">
        <w:tc>
          <w:tcPr>
            <w:tcW w:w="979" w:type="pct"/>
            <w:vAlign w:val="center"/>
          </w:tcPr>
          <w:p w:rsidR="003E7254" w:rsidRPr="003E7254" w:rsidRDefault="003E7254" w:rsidP="00D57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授課師資</w:t>
            </w:r>
          </w:p>
        </w:tc>
        <w:tc>
          <w:tcPr>
            <w:tcW w:w="2071" w:type="pct"/>
            <w:gridSpan w:val="2"/>
          </w:tcPr>
          <w:p w:rsidR="003E7254" w:rsidRPr="003E7254" w:rsidRDefault="0042099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段文宏</w:t>
            </w:r>
          </w:p>
        </w:tc>
        <w:tc>
          <w:tcPr>
            <w:tcW w:w="735" w:type="pct"/>
          </w:tcPr>
          <w:p w:rsidR="003E7254" w:rsidRPr="003E7254" w:rsidRDefault="003E7254" w:rsidP="00CC4B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紀錄</w:t>
            </w:r>
          </w:p>
        </w:tc>
        <w:tc>
          <w:tcPr>
            <w:tcW w:w="1215" w:type="pct"/>
          </w:tcPr>
          <w:p w:rsidR="003E7254" w:rsidRPr="003E7254" w:rsidRDefault="00B01EA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李家瑩</w:t>
            </w:r>
            <w:r w:rsidR="000B43CE">
              <w:rPr>
                <w:rFonts w:ascii="標楷體" w:eastAsia="標楷體" w:hAnsi="標楷體" w:hint="eastAsia"/>
                <w:sz w:val="28"/>
                <w:szCs w:val="28"/>
              </w:rPr>
              <w:t>、李昶亨</w:t>
            </w:r>
          </w:p>
        </w:tc>
      </w:tr>
      <w:tr w:rsidR="003E7254" w:rsidRPr="003E7254" w:rsidTr="00D57D0C">
        <w:trPr>
          <w:trHeight w:val="348"/>
        </w:trPr>
        <w:tc>
          <w:tcPr>
            <w:tcW w:w="979" w:type="pct"/>
            <w:vMerge w:val="restart"/>
            <w:vAlign w:val="center"/>
          </w:tcPr>
          <w:p w:rsidR="003E7254" w:rsidRPr="003E7254" w:rsidRDefault="003E7254" w:rsidP="00D57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上課形式</w:t>
            </w:r>
          </w:p>
        </w:tc>
        <w:tc>
          <w:tcPr>
            <w:tcW w:w="767" w:type="pct"/>
          </w:tcPr>
          <w:p w:rsidR="003E7254" w:rsidRPr="003E7254" w:rsidRDefault="003E7254" w:rsidP="00CC4B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教師授課</w:t>
            </w:r>
          </w:p>
        </w:tc>
        <w:tc>
          <w:tcPr>
            <w:tcW w:w="1304" w:type="pct"/>
          </w:tcPr>
          <w:p w:rsidR="003E7254" w:rsidRPr="003E7254" w:rsidRDefault="00D57D0C" w:rsidP="00CC4B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42099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</w:t>
            </w:r>
            <w:r w:rsidR="00CC4BC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3E7254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="00CC4BC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42099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30</w:t>
            </w:r>
            <w:r w:rsidR="003E7254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1950" w:type="pct"/>
            <w:gridSpan w:val="2"/>
            <w:vMerge w:val="restart"/>
            <w:vAlign w:val="center"/>
          </w:tcPr>
          <w:p w:rsidR="003E7254" w:rsidRPr="003E7254" w:rsidRDefault="00CC4BC7" w:rsidP="00CC4B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1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42099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30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3E7254" w:rsidRPr="003E7254" w:rsidTr="00D57D0C">
        <w:trPr>
          <w:trHeight w:val="372"/>
        </w:trPr>
        <w:tc>
          <w:tcPr>
            <w:tcW w:w="979" w:type="pct"/>
            <w:vMerge/>
            <w:vAlign w:val="center"/>
          </w:tcPr>
          <w:p w:rsidR="003E7254" w:rsidRPr="003E7254" w:rsidRDefault="003E7254" w:rsidP="00D57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7" w:type="pct"/>
          </w:tcPr>
          <w:p w:rsidR="003E7254" w:rsidRPr="003E7254" w:rsidRDefault="003E7254" w:rsidP="00CC4B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議題討論</w:t>
            </w:r>
          </w:p>
        </w:tc>
        <w:tc>
          <w:tcPr>
            <w:tcW w:w="1304" w:type="pct"/>
          </w:tcPr>
          <w:p w:rsidR="003E7254" w:rsidRPr="003E7254" w:rsidRDefault="00CC4BC7" w:rsidP="00CC4B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283E5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0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1950" w:type="pct"/>
            <w:gridSpan w:val="2"/>
            <w:vMerge/>
          </w:tcPr>
          <w:p w:rsidR="003E7254" w:rsidRPr="003E7254" w:rsidRDefault="003E725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7254" w:rsidRPr="003E7254" w:rsidTr="00D57D0C">
        <w:tc>
          <w:tcPr>
            <w:tcW w:w="979" w:type="pct"/>
            <w:vAlign w:val="center"/>
          </w:tcPr>
          <w:p w:rsidR="003E7254" w:rsidRPr="003E7254" w:rsidRDefault="003E7254" w:rsidP="00D57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上課學生</w:t>
            </w:r>
          </w:p>
        </w:tc>
        <w:tc>
          <w:tcPr>
            <w:tcW w:w="4021" w:type="pct"/>
            <w:gridSpan w:val="4"/>
          </w:tcPr>
          <w:p w:rsidR="003E7254" w:rsidRPr="003E7254" w:rsidRDefault="0042099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30人</w:t>
            </w:r>
          </w:p>
        </w:tc>
      </w:tr>
      <w:tr w:rsidR="003E7254" w:rsidRPr="003E7254" w:rsidTr="00D57D0C">
        <w:tc>
          <w:tcPr>
            <w:tcW w:w="979" w:type="pct"/>
            <w:vAlign w:val="center"/>
          </w:tcPr>
          <w:p w:rsidR="003E7254" w:rsidRPr="003E7254" w:rsidRDefault="003E7254" w:rsidP="00D57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請假學生</w:t>
            </w:r>
          </w:p>
        </w:tc>
        <w:tc>
          <w:tcPr>
            <w:tcW w:w="4021" w:type="pct"/>
            <w:gridSpan w:val="4"/>
          </w:tcPr>
          <w:p w:rsidR="003E7254" w:rsidRPr="003E7254" w:rsidRDefault="0042099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15人</w:t>
            </w:r>
          </w:p>
        </w:tc>
      </w:tr>
      <w:tr w:rsidR="003E7254" w:rsidRPr="003E7254" w:rsidTr="00C604D2">
        <w:trPr>
          <w:trHeight w:val="7276"/>
        </w:trPr>
        <w:tc>
          <w:tcPr>
            <w:tcW w:w="979" w:type="pct"/>
            <w:vAlign w:val="center"/>
          </w:tcPr>
          <w:p w:rsidR="003E7254" w:rsidRPr="003E7254" w:rsidRDefault="003E7254" w:rsidP="00D57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授課大綱</w:t>
            </w:r>
          </w:p>
          <w:p w:rsidR="003E7254" w:rsidRPr="003E7254" w:rsidRDefault="003E7254" w:rsidP="00D57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21" w:type="pct"/>
            <w:gridSpan w:val="4"/>
          </w:tcPr>
          <w:p w:rsidR="000B1979" w:rsidRDefault="000B1979" w:rsidP="000B1979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自我介紹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01EAF" w:rsidRDefault="000B1979" w:rsidP="000B1979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海洋生態及文化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：介紹海中珊瑚礁生態與生態形成方式，以及探討</w:t>
            </w:r>
            <w:r w:rsidRPr="000B1979"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今台灣的海洋文化。</w:t>
            </w:r>
          </w:p>
          <w:p w:rsidR="000B1979" w:rsidRPr="000B1979" w:rsidRDefault="000B1979" w:rsidP="000B1979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問與答時間。</w:t>
            </w:r>
          </w:p>
        </w:tc>
      </w:tr>
    </w:tbl>
    <w:p w:rsidR="003E7254" w:rsidRDefault="00C604D2" w:rsidP="00C604D2">
      <w:pPr>
        <w:jc w:val="center"/>
        <w:rPr>
          <w:rFonts w:eastAsia="標楷體"/>
          <w:b/>
          <w:color w:val="000000"/>
          <w:sz w:val="32"/>
          <w:szCs w:val="32"/>
        </w:rPr>
      </w:pPr>
      <w:r w:rsidRPr="008218BB">
        <w:rPr>
          <w:rFonts w:eastAsia="標楷體" w:hint="eastAsia"/>
          <w:b/>
          <w:color w:val="000000"/>
          <w:sz w:val="32"/>
          <w:szCs w:val="32"/>
        </w:rPr>
        <w:lastRenderedPageBreak/>
        <w:t>授課之講演</w:t>
      </w:r>
      <w:r w:rsidRPr="008218BB">
        <w:rPr>
          <w:rFonts w:eastAsia="標楷體"/>
          <w:b/>
          <w:color w:val="000000"/>
          <w:sz w:val="32"/>
          <w:szCs w:val="32"/>
        </w:rPr>
        <w:t>內容</w:t>
      </w:r>
    </w:p>
    <w:p w:rsidR="000B1979" w:rsidRDefault="00C604D2" w:rsidP="000B1979">
      <w:pPr>
        <w:rPr>
          <w:rFonts w:ascii="標楷體" w:eastAsia="標楷體" w:hAnsi="標楷體" w:hint="eastAsia"/>
          <w:szCs w:val="24"/>
        </w:rPr>
      </w:pPr>
      <w:r w:rsidRPr="00C604D2">
        <w:rPr>
          <w:rFonts w:ascii="標楷體" w:eastAsia="標楷體" w:hAnsi="標楷體" w:hint="eastAsia"/>
          <w:szCs w:val="24"/>
        </w:rPr>
        <w:t xml:space="preserve">  </w:t>
      </w:r>
      <w:r w:rsidR="000B1979">
        <w:rPr>
          <w:rFonts w:ascii="標楷體" w:eastAsia="標楷體" w:hAnsi="標楷體" w:hint="eastAsia"/>
          <w:szCs w:val="24"/>
        </w:rPr>
        <w:t xml:space="preserve">　段文宏</w:t>
      </w:r>
      <w:r w:rsidR="000B1979">
        <w:rPr>
          <w:rFonts w:ascii="標楷體" w:eastAsia="標楷體" w:hAnsi="標楷體" w:hint="eastAsia"/>
          <w:szCs w:val="24"/>
        </w:rPr>
        <w:t>老師</w:t>
      </w:r>
      <w:r w:rsidR="000B1979">
        <w:rPr>
          <w:rFonts w:ascii="標楷體" w:eastAsia="標楷體" w:hAnsi="標楷體" w:hint="eastAsia"/>
          <w:szCs w:val="24"/>
        </w:rPr>
        <w:t>的</w:t>
      </w:r>
      <w:r w:rsidR="000B1979">
        <w:rPr>
          <w:rFonts w:ascii="標楷體" w:eastAsia="標楷體" w:hAnsi="標楷體" w:hint="eastAsia"/>
          <w:szCs w:val="24"/>
        </w:rPr>
        <w:t>專長</w:t>
      </w:r>
      <w:r w:rsidR="000B1979">
        <w:rPr>
          <w:rFonts w:ascii="標楷體" w:eastAsia="標楷體" w:hAnsi="標楷體" w:hint="eastAsia"/>
          <w:szCs w:val="24"/>
        </w:rPr>
        <w:t>是海洋</w:t>
      </w:r>
      <w:r w:rsidR="000B1979">
        <w:rPr>
          <w:rFonts w:ascii="標楷體" w:eastAsia="標楷體" w:hAnsi="標楷體" w:hint="eastAsia"/>
          <w:szCs w:val="24"/>
        </w:rPr>
        <w:t>生物學，今日要講授的主要內容是與生態相關的議題，生態系統有很多，森林生態系統、沙漠生態系統、水生態系統等，水生態系統又分淡水和海水。地球上有70%是水，我們無時無刻都被海包圍著，但我們對於海洋的關注卻很少，我們對於海洋了解很少。</w:t>
      </w:r>
    </w:p>
    <w:p w:rsidR="000B1979" w:rsidRDefault="000B1979" w:rsidP="000B1979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老師由野外實作的浮潛活動帶入上課主題，從學生看到的水中景象</w:t>
      </w:r>
      <w:proofErr w:type="gramStart"/>
      <w:r>
        <w:rPr>
          <w:rFonts w:ascii="標楷體" w:eastAsia="標楷體" w:hAnsi="標楷體" w:hint="eastAsia"/>
          <w:szCs w:val="24"/>
        </w:rPr>
        <w:t>開始說</w:t>
      </w:r>
      <w:r w:rsidR="000341F8">
        <w:rPr>
          <w:rFonts w:ascii="標楷體" w:eastAsia="標楷體" w:hAnsi="標楷體" w:hint="eastAsia"/>
          <w:szCs w:val="24"/>
        </w:rPr>
        <w:t>起</w:t>
      </w:r>
      <w:proofErr w:type="gramEnd"/>
      <w:r w:rsidR="000341F8">
        <w:rPr>
          <w:rFonts w:ascii="標楷體" w:eastAsia="標楷體" w:hAnsi="標楷體" w:hint="eastAsia"/>
          <w:szCs w:val="24"/>
        </w:rPr>
        <w:t>，</w:t>
      </w:r>
      <w:r w:rsidR="000341F8">
        <w:rPr>
          <w:rFonts w:ascii="標楷體" w:eastAsia="標楷體" w:hAnsi="標楷體" w:hint="eastAsia"/>
          <w:szCs w:val="24"/>
        </w:rPr>
        <w:t>老師透過不同的珊瑚礁型態照片和同學介紹珊瑚礁的樣貌</w:t>
      </w:r>
      <w:r w:rsidR="000341F8">
        <w:rPr>
          <w:rFonts w:ascii="標楷體" w:eastAsia="標楷體" w:hAnsi="標楷體" w:hint="eastAsia"/>
          <w:szCs w:val="24"/>
        </w:rPr>
        <w:t>。</w:t>
      </w:r>
      <w:r w:rsidR="000341F8">
        <w:rPr>
          <w:rFonts w:ascii="標楷體" w:eastAsia="標楷體" w:hAnsi="標楷體" w:hint="eastAsia"/>
          <w:szCs w:val="24"/>
        </w:rPr>
        <w:t>珊瑚沒有固定的型態，珊瑚的骨頭是由碳酸鈣組成，他的骨頭會不斷地長大，不像人類長到一定程度就會停止，珊瑚的肉就像人類的皮膚一，一層薄薄的。珊瑚末端都有一個觸手，觸手上面會有嘴巴，用來攝食用，珊瑚是地球上最原始最古老的多細胞動物。植物市長在那不會動來動去，動物會去覓食，一開始科學家看到珊瑚，認為珊瑚是植物，因為珊瑚矗立在海底，戳</w:t>
      </w:r>
      <w:proofErr w:type="gramStart"/>
      <w:r w:rsidR="000341F8">
        <w:rPr>
          <w:rFonts w:ascii="標楷體" w:eastAsia="標楷體" w:hAnsi="標楷體" w:hint="eastAsia"/>
          <w:szCs w:val="24"/>
        </w:rPr>
        <w:t>牠牠</w:t>
      </w:r>
      <w:proofErr w:type="gramEnd"/>
      <w:r w:rsidR="000341F8">
        <w:rPr>
          <w:rFonts w:ascii="標楷體" w:eastAsia="標楷體" w:hAnsi="標楷體" w:hint="eastAsia"/>
          <w:szCs w:val="24"/>
        </w:rPr>
        <w:t>也不會動，</w:t>
      </w:r>
      <w:proofErr w:type="gramStart"/>
      <w:r w:rsidR="000341F8">
        <w:rPr>
          <w:rFonts w:ascii="標楷體" w:eastAsia="標楷體" w:hAnsi="標楷體" w:hint="eastAsia"/>
          <w:szCs w:val="24"/>
        </w:rPr>
        <w:t>牠</w:t>
      </w:r>
      <w:proofErr w:type="gramEnd"/>
      <w:r w:rsidR="000341F8">
        <w:rPr>
          <w:rFonts w:ascii="標楷體" w:eastAsia="標楷體" w:hAnsi="標楷體" w:hint="eastAsia"/>
          <w:szCs w:val="24"/>
        </w:rPr>
        <w:t>也不會走來走去覓食，所以一開始會認為他是植物。一般動物相似種外型都會有相似處，但是珊瑚不一樣，</w:t>
      </w:r>
      <w:proofErr w:type="gramStart"/>
      <w:r w:rsidR="000341F8">
        <w:rPr>
          <w:rFonts w:ascii="標楷體" w:eastAsia="標楷體" w:hAnsi="標楷體" w:hint="eastAsia"/>
          <w:szCs w:val="24"/>
        </w:rPr>
        <w:t>牠</w:t>
      </w:r>
      <w:proofErr w:type="gramEnd"/>
      <w:r w:rsidR="000341F8">
        <w:rPr>
          <w:rFonts w:ascii="標楷體" w:eastAsia="標楷體" w:hAnsi="標楷體" w:hint="eastAsia"/>
          <w:szCs w:val="24"/>
        </w:rPr>
        <w:t>們的外型千變萬化，要細部的去分析才能確定</w:t>
      </w:r>
      <w:proofErr w:type="gramStart"/>
      <w:r w:rsidR="000341F8">
        <w:rPr>
          <w:rFonts w:ascii="標楷體" w:eastAsia="標楷體" w:hAnsi="標楷體" w:hint="eastAsia"/>
          <w:szCs w:val="24"/>
        </w:rPr>
        <w:t>牠</w:t>
      </w:r>
      <w:proofErr w:type="gramEnd"/>
      <w:r w:rsidR="000341F8">
        <w:rPr>
          <w:rFonts w:ascii="標楷體" w:eastAsia="標楷體" w:hAnsi="標楷體" w:hint="eastAsia"/>
          <w:szCs w:val="24"/>
        </w:rPr>
        <w:t>們是否為親</w:t>
      </w:r>
      <w:r w:rsidR="007A7BD1">
        <w:rPr>
          <w:rFonts w:ascii="標楷體" w:eastAsia="標楷體" w:hAnsi="標楷體" w:hint="eastAsia"/>
          <w:szCs w:val="24"/>
        </w:rPr>
        <w:t>戚。珊瑚體內含有藻類，</w:t>
      </w:r>
      <w:proofErr w:type="gramStart"/>
      <w:r w:rsidR="007A7BD1">
        <w:rPr>
          <w:rFonts w:ascii="標楷體" w:eastAsia="標楷體" w:hAnsi="標楷體" w:hint="eastAsia"/>
          <w:szCs w:val="24"/>
        </w:rPr>
        <w:t>曬</w:t>
      </w:r>
      <w:proofErr w:type="gramEnd"/>
      <w:r w:rsidR="007A7BD1">
        <w:rPr>
          <w:rFonts w:ascii="標楷體" w:eastAsia="標楷體" w:hAnsi="標楷體" w:hint="eastAsia"/>
          <w:szCs w:val="24"/>
        </w:rPr>
        <w:t>曬太陽，行光合作用就可以產生能量，所以他不用到處去覓食，這是</w:t>
      </w:r>
      <w:proofErr w:type="gramStart"/>
      <w:r w:rsidR="007A7BD1">
        <w:rPr>
          <w:rFonts w:ascii="標楷體" w:eastAsia="標楷體" w:hAnsi="標楷體" w:hint="eastAsia"/>
          <w:szCs w:val="24"/>
        </w:rPr>
        <w:t>牠</w:t>
      </w:r>
      <w:proofErr w:type="gramEnd"/>
      <w:r w:rsidR="007A7BD1">
        <w:rPr>
          <w:rFonts w:ascii="標楷體" w:eastAsia="標楷體" w:hAnsi="標楷體" w:hint="eastAsia"/>
          <w:szCs w:val="24"/>
        </w:rPr>
        <w:t>特別的地方。在一個海域</w:t>
      </w:r>
      <w:proofErr w:type="gramStart"/>
      <w:r w:rsidR="007A7BD1">
        <w:rPr>
          <w:rFonts w:ascii="標楷體" w:eastAsia="標楷體" w:hAnsi="標楷體" w:hint="eastAsia"/>
          <w:szCs w:val="24"/>
        </w:rPr>
        <w:t>裏</w:t>
      </w:r>
      <w:proofErr w:type="gramEnd"/>
      <w:r w:rsidR="007A7BD1">
        <w:rPr>
          <w:rFonts w:ascii="標楷體" w:eastAsia="標楷體" w:hAnsi="標楷體" w:hint="eastAsia"/>
          <w:szCs w:val="24"/>
        </w:rPr>
        <w:t>頭，珊瑚礁是扮演什麼腳色呢？珊瑚礁周邊會有一些於而</w:t>
      </w:r>
      <w:proofErr w:type="gramStart"/>
      <w:r w:rsidR="007A7BD1">
        <w:rPr>
          <w:rFonts w:ascii="標楷體" w:eastAsia="標楷體" w:hAnsi="標楷體" w:hint="eastAsia"/>
          <w:szCs w:val="24"/>
        </w:rPr>
        <w:t>游</w:t>
      </w:r>
      <w:proofErr w:type="gramEnd"/>
      <w:r w:rsidR="007A7BD1">
        <w:rPr>
          <w:rFonts w:ascii="標楷體" w:eastAsia="標楷體" w:hAnsi="標楷體" w:hint="eastAsia"/>
          <w:szCs w:val="24"/>
        </w:rPr>
        <w:t>來</w:t>
      </w:r>
      <w:proofErr w:type="gramStart"/>
      <w:r w:rsidR="007A7BD1">
        <w:rPr>
          <w:rFonts w:ascii="標楷體" w:eastAsia="標楷體" w:hAnsi="標楷體" w:hint="eastAsia"/>
          <w:szCs w:val="24"/>
        </w:rPr>
        <w:t>游</w:t>
      </w:r>
      <w:proofErr w:type="gramEnd"/>
      <w:r w:rsidR="007A7BD1">
        <w:rPr>
          <w:rFonts w:ascii="標楷體" w:eastAsia="標楷體" w:hAnsi="標楷體" w:hint="eastAsia"/>
          <w:szCs w:val="24"/>
        </w:rPr>
        <w:t>去，夜晚，</w:t>
      </w:r>
      <w:proofErr w:type="gramStart"/>
      <w:r w:rsidR="007A7BD1">
        <w:rPr>
          <w:rFonts w:ascii="標楷體" w:eastAsia="標楷體" w:hAnsi="標楷體" w:hint="eastAsia"/>
          <w:szCs w:val="24"/>
        </w:rPr>
        <w:t>於而會</w:t>
      </w:r>
      <w:proofErr w:type="gramEnd"/>
      <w:r w:rsidR="007A7BD1">
        <w:rPr>
          <w:rFonts w:ascii="標楷體" w:eastAsia="標楷體" w:hAnsi="標楷體" w:hint="eastAsia"/>
          <w:szCs w:val="24"/>
        </w:rPr>
        <w:t>躲在珊瑚裡休息，珊瑚提供了魚兒們一個安全的庇護所，避免魚兒們在休息時被</w:t>
      </w:r>
      <w:proofErr w:type="gramStart"/>
      <w:r w:rsidR="007A7BD1">
        <w:rPr>
          <w:rFonts w:ascii="標楷體" w:eastAsia="標楷體" w:hAnsi="標楷體" w:hint="eastAsia"/>
          <w:szCs w:val="24"/>
        </w:rPr>
        <w:t>攻擊或獵食</w:t>
      </w:r>
      <w:proofErr w:type="gramEnd"/>
      <w:r w:rsidR="007A7BD1">
        <w:rPr>
          <w:rFonts w:ascii="標楷體" w:eastAsia="標楷體" w:hAnsi="標楷體" w:hint="eastAsia"/>
          <w:szCs w:val="24"/>
        </w:rPr>
        <w:t>。台東都蘭灣以北有很多珊瑚礁，退潮時珊瑚會冒出水面，在台灣這景象不常見，有這樣景象的另一個地點是澎湖，但因澎湖為觀光勝地，大家看到這奇景時會忍不住下水，不自覺的珊瑚就被破壞掉。</w:t>
      </w:r>
    </w:p>
    <w:p w:rsidR="00EF3288" w:rsidRDefault="007A7BD1" w:rsidP="000B1979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珊瑚礁是什麼？一群魚加上珊瑚就是一個珊瑚礁。</w:t>
      </w:r>
      <w:r w:rsidR="00EF3288">
        <w:rPr>
          <w:rFonts w:ascii="標楷體" w:eastAsia="標楷體" w:hAnsi="標楷體" w:hint="eastAsia"/>
          <w:szCs w:val="24"/>
        </w:rPr>
        <w:t>珊瑚礁的種類有三種，分布範圍在南北緯線</w:t>
      </w:r>
      <w:proofErr w:type="gramStart"/>
      <w:r w:rsidR="00EF3288">
        <w:rPr>
          <w:rFonts w:ascii="標楷體" w:eastAsia="標楷體" w:hAnsi="標楷體" w:hint="eastAsia"/>
          <w:szCs w:val="24"/>
        </w:rPr>
        <w:t>之間，</w:t>
      </w:r>
      <w:proofErr w:type="gramEnd"/>
      <w:r w:rsidR="00EF3288">
        <w:rPr>
          <w:rFonts w:ascii="標楷體" w:eastAsia="標楷體" w:hAnsi="標楷體" w:hint="eastAsia"/>
          <w:szCs w:val="24"/>
        </w:rPr>
        <w:t>珊瑚的生長環境，水溫要在18-28度左右，水流不能太強，水質要清澈乾淨，廢棄物少，日照強度要足夠。</w:t>
      </w:r>
    </w:p>
    <w:p w:rsidR="00C604D2" w:rsidRPr="00C604D2" w:rsidRDefault="00EF3288" w:rsidP="000B197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台灣有漂亮珊瑚礁地區，如恆春半島，但那也面臨了環境破壞的考驗，恆春地區的珊瑚礁屬於</w:t>
      </w:r>
      <w:proofErr w:type="gramStart"/>
      <w:r>
        <w:rPr>
          <w:rFonts w:ascii="標楷體" w:eastAsia="標楷體" w:hAnsi="標楷體" w:hint="eastAsia"/>
          <w:szCs w:val="24"/>
        </w:rPr>
        <w:t>環礁型的</w:t>
      </w:r>
      <w:proofErr w:type="gramEnd"/>
      <w:r>
        <w:rPr>
          <w:rFonts w:ascii="標楷體" w:eastAsia="標楷體" w:hAnsi="標楷體" w:hint="eastAsia"/>
          <w:szCs w:val="24"/>
        </w:rPr>
        <w:t>珊瑚礁，</w:t>
      </w:r>
      <w:r w:rsidR="00375144">
        <w:rPr>
          <w:rFonts w:ascii="標楷體" w:eastAsia="標楷體" w:hAnsi="標楷體" w:hint="eastAsia"/>
          <w:szCs w:val="24"/>
        </w:rPr>
        <w:t>恆春沿海有許多飯店業者，雖業者對於沿海業者有許多規範，但多數的業者還是不遵守的，因為不遵守，造成許多問題，而影響到珊瑚生態。沿海附近的山區因牧場的開發，使得山區被開墾後，</w:t>
      </w:r>
      <w:r w:rsidR="005F53C9">
        <w:rPr>
          <w:rFonts w:ascii="標楷體" w:eastAsia="標楷體" w:hAnsi="標楷體" w:hint="eastAsia"/>
          <w:szCs w:val="24"/>
        </w:rPr>
        <w:t>出現了水土保持的問題，下雨後河流出海口的海邊會出現汙濁的現象，早期並無此</w:t>
      </w:r>
      <w:r w:rsidR="00AF72BD">
        <w:rPr>
          <w:rFonts w:ascii="標楷體" w:eastAsia="標楷體" w:hAnsi="標楷體" w:hint="eastAsia"/>
          <w:szCs w:val="24"/>
        </w:rPr>
        <w:t>問題，水中混濁的泥沙</w:t>
      </w:r>
      <w:proofErr w:type="gramStart"/>
      <w:r w:rsidR="00AF72BD">
        <w:rPr>
          <w:rFonts w:ascii="標楷體" w:eastAsia="標楷體" w:hAnsi="標楷體" w:hint="eastAsia"/>
          <w:szCs w:val="24"/>
        </w:rPr>
        <w:t>沉積後</w:t>
      </w:r>
      <w:proofErr w:type="gramEnd"/>
      <w:r w:rsidR="00AF72BD">
        <w:rPr>
          <w:rFonts w:ascii="標楷體" w:eastAsia="標楷體" w:hAnsi="標楷體" w:hint="eastAsia"/>
          <w:szCs w:val="24"/>
        </w:rPr>
        <w:t>，會覆蓋於珊瑚的表面，造成珊瑚的死亡，珊瑚礁局部死亡隨著時間的流逝，也會造成整個珊瑚礁死亡，珊瑚礁死亡後周遭生活的魚類、螺貝類、蝦類等都會受到影響。遊客也會造成環境的壓力，遊客可能在活動過程中造成環境的破壞，這些都是需要去規劃避免的。補救方式像是設置保護區，訂定相關法規，規範人為活動等。</w:t>
      </w:r>
      <w:bookmarkStart w:id="0" w:name="_GoBack"/>
      <w:bookmarkEnd w:id="0"/>
    </w:p>
    <w:sectPr w:rsidR="00C604D2" w:rsidRPr="00C604D2" w:rsidSect="00CC4BC7">
      <w:pgSz w:w="11906" w:h="16838" w:code="9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DB2" w:rsidRDefault="00803DB2" w:rsidP="00B01EAF">
      <w:r>
        <w:separator/>
      </w:r>
    </w:p>
  </w:endnote>
  <w:endnote w:type="continuationSeparator" w:id="0">
    <w:p w:rsidR="00803DB2" w:rsidRDefault="00803DB2" w:rsidP="00B0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DB2" w:rsidRDefault="00803DB2" w:rsidP="00B01EAF">
      <w:r>
        <w:separator/>
      </w:r>
    </w:p>
  </w:footnote>
  <w:footnote w:type="continuationSeparator" w:id="0">
    <w:p w:rsidR="00803DB2" w:rsidRDefault="00803DB2" w:rsidP="00B01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E7405"/>
    <w:multiLevelType w:val="hybridMultilevel"/>
    <w:tmpl w:val="FBACA3B4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F1C3AA1"/>
    <w:multiLevelType w:val="hybridMultilevel"/>
    <w:tmpl w:val="18DACA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54"/>
    <w:rsid w:val="000341F8"/>
    <w:rsid w:val="000B1979"/>
    <w:rsid w:val="000B43CE"/>
    <w:rsid w:val="001360D5"/>
    <w:rsid w:val="00201BC7"/>
    <w:rsid w:val="00283E51"/>
    <w:rsid w:val="002A7DB3"/>
    <w:rsid w:val="00375144"/>
    <w:rsid w:val="003E7254"/>
    <w:rsid w:val="0042099B"/>
    <w:rsid w:val="005F53C9"/>
    <w:rsid w:val="007356B8"/>
    <w:rsid w:val="0079293C"/>
    <w:rsid w:val="007A7BD1"/>
    <w:rsid w:val="00803DB2"/>
    <w:rsid w:val="009D329C"/>
    <w:rsid w:val="00A615F9"/>
    <w:rsid w:val="00AC442D"/>
    <w:rsid w:val="00AF72BD"/>
    <w:rsid w:val="00B01EAF"/>
    <w:rsid w:val="00C604D2"/>
    <w:rsid w:val="00CC4BC7"/>
    <w:rsid w:val="00D57D0C"/>
    <w:rsid w:val="00DB7D0D"/>
    <w:rsid w:val="00E873D0"/>
    <w:rsid w:val="00EF3288"/>
    <w:rsid w:val="00F57453"/>
    <w:rsid w:val="00FA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1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1EA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1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1EAF"/>
    <w:rPr>
      <w:sz w:val="20"/>
      <w:szCs w:val="20"/>
    </w:rPr>
  </w:style>
  <w:style w:type="paragraph" w:styleId="a8">
    <w:name w:val="List Paragraph"/>
    <w:basedOn w:val="a"/>
    <w:uiPriority w:val="34"/>
    <w:qFormat/>
    <w:rsid w:val="00B01EA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1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1EA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1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1EAF"/>
    <w:rPr>
      <w:sz w:val="20"/>
      <w:szCs w:val="20"/>
    </w:rPr>
  </w:style>
  <w:style w:type="paragraph" w:styleId="a8">
    <w:name w:val="List Paragraph"/>
    <w:basedOn w:val="a"/>
    <w:uiPriority w:val="34"/>
    <w:qFormat/>
    <w:rsid w:val="00B01EA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2011-10-24T16:24:00Z</dcterms:created>
  <dcterms:modified xsi:type="dcterms:W3CDTF">2012-05-27T10:44:00Z</dcterms:modified>
</cp:coreProperties>
</file>