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7" w:rsidRPr="003E7254" w:rsidRDefault="003E7254" w:rsidP="003E72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7254">
        <w:rPr>
          <w:rFonts w:ascii="標楷體" w:eastAsia="標楷體" w:hAnsi="標楷體" w:hint="eastAsia"/>
          <w:b/>
          <w:sz w:val="32"/>
          <w:szCs w:val="32"/>
        </w:rPr>
        <w:t>授課紀錄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359"/>
        <w:gridCol w:w="2246"/>
      </w:tblGrid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101年</w:t>
            </w:r>
            <w:r w:rsidR="004438B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438B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-1710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東大學台東校區C301教室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授課師資</w:t>
            </w:r>
          </w:p>
        </w:tc>
        <w:tc>
          <w:tcPr>
            <w:tcW w:w="2071" w:type="pct"/>
            <w:gridSpan w:val="2"/>
          </w:tcPr>
          <w:p w:rsidR="003E7254" w:rsidRPr="003E7254" w:rsidRDefault="0077410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劉烱錫</w:t>
            </w:r>
          </w:p>
        </w:tc>
        <w:tc>
          <w:tcPr>
            <w:tcW w:w="735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215" w:type="pct"/>
          </w:tcPr>
          <w:p w:rsidR="003E7254" w:rsidRPr="003E7254" w:rsidRDefault="00B01E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李家瑩</w:t>
            </w:r>
            <w:r w:rsidR="000B43CE">
              <w:rPr>
                <w:rFonts w:ascii="標楷體" w:eastAsia="標楷體" w:hAnsi="標楷體" w:hint="eastAsia"/>
                <w:sz w:val="28"/>
                <w:szCs w:val="28"/>
              </w:rPr>
              <w:t>、李昶亨</w:t>
            </w:r>
          </w:p>
        </w:tc>
      </w:tr>
      <w:tr w:rsidR="003E7254" w:rsidRPr="003E7254" w:rsidTr="00D57D0C">
        <w:trPr>
          <w:trHeight w:val="348"/>
        </w:trPr>
        <w:tc>
          <w:tcPr>
            <w:tcW w:w="979" w:type="pct"/>
            <w:vMerge w:val="restar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上課形式</w:t>
            </w: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教師授課</w:t>
            </w:r>
          </w:p>
        </w:tc>
        <w:tc>
          <w:tcPr>
            <w:tcW w:w="1304" w:type="pct"/>
          </w:tcPr>
          <w:p w:rsidR="003E7254" w:rsidRPr="003E7254" w:rsidRDefault="00D57D0C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741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7741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 w:val="restart"/>
            <w:vAlign w:val="center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7741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E7254" w:rsidRPr="003E7254" w:rsidTr="00D57D0C">
        <w:trPr>
          <w:trHeight w:val="372"/>
        </w:trPr>
        <w:tc>
          <w:tcPr>
            <w:tcW w:w="979" w:type="pct"/>
            <w:vMerge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議題討論</w:t>
            </w:r>
          </w:p>
        </w:tc>
        <w:tc>
          <w:tcPr>
            <w:tcW w:w="1304" w:type="pct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83E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/>
          </w:tcPr>
          <w:p w:rsidR="003E7254" w:rsidRPr="003E7254" w:rsidRDefault="003E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上課學生</w:t>
            </w:r>
          </w:p>
        </w:tc>
        <w:tc>
          <w:tcPr>
            <w:tcW w:w="4021" w:type="pct"/>
            <w:gridSpan w:val="4"/>
          </w:tcPr>
          <w:p w:rsidR="003E7254" w:rsidRPr="003E7254" w:rsidRDefault="004438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請假學生</w:t>
            </w:r>
          </w:p>
        </w:tc>
        <w:tc>
          <w:tcPr>
            <w:tcW w:w="4021" w:type="pct"/>
            <w:gridSpan w:val="4"/>
          </w:tcPr>
          <w:p w:rsidR="003E7254" w:rsidRPr="003E7254" w:rsidRDefault="004438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bookmarkStart w:id="0" w:name="_GoBack"/>
            <w:bookmarkEnd w:id="0"/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C604D2">
        <w:trPr>
          <w:trHeight w:val="7276"/>
        </w:trPr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授課大綱</w:t>
            </w:r>
          </w:p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1" w:type="pct"/>
            <w:gridSpan w:val="4"/>
          </w:tcPr>
          <w:p w:rsidR="006E0F04" w:rsidRDefault="006E0F04" w:rsidP="00283E5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划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回母親大海的懷抱</w:t>
            </w:r>
            <w:r w:rsidR="001F05F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1201BD" w:rsidRDefault="001201BD" w:rsidP="001201BD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黑潮</w:t>
            </w:r>
            <w:r w:rsidR="001F05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F05F2" w:rsidRDefault="001201BD" w:rsidP="001201BD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台灣的</w:t>
            </w:r>
            <w:r w:rsidR="001F05F2">
              <w:rPr>
                <w:rFonts w:ascii="標楷體" w:eastAsia="標楷體" w:hAnsi="標楷體" w:hint="eastAsia"/>
                <w:sz w:val="28"/>
                <w:szCs w:val="28"/>
              </w:rPr>
              <w:t>洋流與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海流</w:t>
            </w:r>
            <w:r w:rsidR="001F05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201BD" w:rsidRDefault="001F05F2" w:rsidP="001201BD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台灣的潮流與</w:t>
            </w:r>
            <w:r w:rsidR="001201BD">
              <w:rPr>
                <w:rFonts w:ascii="標楷體" w:eastAsia="標楷體" w:hAnsi="標楷體" w:hint="eastAsia"/>
                <w:sz w:val="28"/>
                <w:szCs w:val="28"/>
              </w:rPr>
              <w:t>潮差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201BD" w:rsidRDefault="001201BD" w:rsidP="001201BD">
            <w:pPr>
              <w:pStyle w:val="a8"/>
              <w:numPr>
                <w:ilvl w:val="1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親海文化要義</w:t>
            </w:r>
            <w:r w:rsidR="001F05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01EAF" w:rsidRPr="006E0F04" w:rsidRDefault="006E0F04" w:rsidP="00283E51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E0F04">
              <w:rPr>
                <w:rFonts w:ascii="標楷體" w:eastAsia="標楷體" w:hAnsi="標楷體" w:hint="eastAsia"/>
                <w:sz w:val="28"/>
                <w:szCs w:val="28"/>
              </w:rPr>
              <w:t>濕地生態保育與工程注意事項</w:t>
            </w:r>
            <w:r w:rsidR="001F05F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E7254" w:rsidRDefault="00C604D2" w:rsidP="00C604D2">
      <w:pPr>
        <w:jc w:val="center"/>
        <w:rPr>
          <w:rFonts w:eastAsia="標楷體"/>
          <w:b/>
          <w:color w:val="000000"/>
          <w:sz w:val="32"/>
          <w:szCs w:val="32"/>
        </w:rPr>
      </w:pPr>
      <w:r w:rsidRPr="008218BB">
        <w:rPr>
          <w:rFonts w:eastAsia="標楷體" w:hint="eastAsia"/>
          <w:b/>
          <w:color w:val="000000"/>
          <w:sz w:val="32"/>
          <w:szCs w:val="32"/>
        </w:rPr>
        <w:lastRenderedPageBreak/>
        <w:t>授課之講演</w:t>
      </w:r>
      <w:r w:rsidRPr="008218BB">
        <w:rPr>
          <w:rFonts w:eastAsia="標楷體"/>
          <w:b/>
          <w:color w:val="000000"/>
          <w:sz w:val="32"/>
          <w:szCs w:val="32"/>
        </w:rPr>
        <w:t>內容</w:t>
      </w:r>
    </w:p>
    <w:p w:rsidR="006E0F04" w:rsidRPr="006E0F04" w:rsidRDefault="00C604D2" w:rsidP="006E0F04">
      <w:pPr>
        <w:rPr>
          <w:rFonts w:ascii="標楷體" w:eastAsia="標楷體" w:hAnsi="標楷體"/>
          <w:szCs w:val="24"/>
        </w:rPr>
      </w:pPr>
      <w:r w:rsidRPr="00C604D2">
        <w:rPr>
          <w:rFonts w:ascii="標楷體" w:eastAsia="標楷體" w:hAnsi="標楷體" w:hint="eastAsia"/>
          <w:szCs w:val="24"/>
        </w:rPr>
        <w:t xml:space="preserve">  </w:t>
      </w:r>
      <w:r w:rsidR="006E0F04" w:rsidRPr="006E0F04">
        <w:rPr>
          <w:rFonts w:ascii="標楷體" w:eastAsia="標楷體" w:hAnsi="標楷體" w:hint="eastAsia"/>
          <w:szCs w:val="24"/>
        </w:rPr>
        <w:t>一、</w:t>
      </w:r>
      <w:r w:rsidR="006E0F04" w:rsidRPr="006E0F04">
        <w:rPr>
          <w:rFonts w:ascii="標楷體" w:eastAsia="標楷體" w:hAnsi="標楷體" w:hint="eastAsia"/>
          <w:szCs w:val="24"/>
        </w:rPr>
        <w:tab/>
      </w:r>
      <w:proofErr w:type="gramStart"/>
      <w:r w:rsidR="006E0F04" w:rsidRPr="006E0F04">
        <w:rPr>
          <w:rFonts w:ascii="標楷體" w:eastAsia="標楷體" w:hAnsi="標楷體" w:hint="eastAsia"/>
          <w:szCs w:val="24"/>
        </w:rPr>
        <w:t>划</w:t>
      </w:r>
      <w:proofErr w:type="gramEnd"/>
      <w:r w:rsidR="006E0F04" w:rsidRPr="006E0F04">
        <w:rPr>
          <w:rFonts w:ascii="標楷體" w:eastAsia="標楷體" w:hAnsi="標楷體" w:hint="eastAsia"/>
          <w:szCs w:val="24"/>
        </w:rPr>
        <w:t>回母親大海的懷抱</w:t>
      </w:r>
    </w:p>
    <w:p w:rsidR="006E0F04" w:rsidRPr="006E0F04" w:rsidRDefault="006E0F04" w:rsidP="006E0F04">
      <w:pPr>
        <w:rPr>
          <w:rFonts w:ascii="標楷體" w:eastAsia="標楷體" w:hAnsi="標楷體"/>
          <w:szCs w:val="24"/>
        </w:rPr>
      </w:pPr>
      <w:r w:rsidRPr="006E0F04">
        <w:rPr>
          <w:rFonts w:ascii="標楷體" w:eastAsia="標楷體" w:hAnsi="標楷體" w:hint="eastAsia"/>
          <w:szCs w:val="24"/>
        </w:rPr>
        <w:t xml:space="preserve">　　人和大自然之間的關係並不是相互畏懼，以</w:t>
      </w:r>
      <w:proofErr w:type="gramStart"/>
      <w:r w:rsidRPr="006E0F04">
        <w:rPr>
          <w:rFonts w:ascii="標楷體" w:eastAsia="標楷體" w:hAnsi="標楷體" w:hint="eastAsia"/>
          <w:szCs w:val="24"/>
        </w:rPr>
        <w:t>臺</w:t>
      </w:r>
      <w:proofErr w:type="gramEnd"/>
      <w:r w:rsidRPr="006E0F04">
        <w:rPr>
          <w:rFonts w:ascii="標楷體" w:eastAsia="標楷體" w:hAnsi="標楷體" w:hint="eastAsia"/>
          <w:szCs w:val="24"/>
        </w:rPr>
        <w:t>東大學為例，</w:t>
      </w:r>
      <w:proofErr w:type="gramStart"/>
      <w:r w:rsidRPr="006E0F04">
        <w:rPr>
          <w:rFonts w:ascii="標楷體" w:eastAsia="標楷體" w:hAnsi="標楷體" w:hint="eastAsia"/>
          <w:szCs w:val="24"/>
        </w:rPr>
        <w:t>說到台東</w:t>
      </w:r>
      <w:proofErr w:type="gramEnd"/>
      <w:r w:rsidRPr="006E0F04">
        <w:rPr>
          <w:rFonts w:ascii="標楷體" w:eastAsia="標楷體" w:hAnsi="標楷體" w:hint="eastAsia"/>
          <w:szCs w:val="24"/>
        </w:rPr>
        <w:t>大學大家都會想到有很多鎖鏈蛇，被咬到會死，那聽起來</w:t>
      </w:r>
      <w:proofErr w:type="gramStart"/>
      <w:r w:rsidRPr="006E0F04">
        <w:rPr>
          <w:rFonts w:ascii="標楷體" w:eastAsia="標楷體" w:hAnsi="標楷體" w:hint="eastAsia"/>
          <w:szCs w:val="24"/>
        </w:rPr>
        <w:t>臺</w:t>
      </w:r>
      <w:proofErr w:type="gramEnd"/>
      <w:r w:rsidRPr="006E0F04">
        <w:rPr>
          <w:rFonts w:ascii="標楷體" w:eastAsia="標楷體" w:hAnsi="標楷體" w:hint="eastAsia"/>
          <w:szCs w:val="24"/>
        </w:rPr>
        <w:t>東大學就是一個很危險的地方?其實不是這樣，如果你看過鎖鏈蛇，你會發現他的紋路很漂亮。在阿美族的文化裡，有一句話叫BAKRAN，BAKRAN是快樂的意思，例如在他們慶祝時他們會說:我們去BAKRAN</w:t>
      </w:r>
      <w:r w:rsidR="00774103">
        <w:rPr>
          <w:rFonts w:ascii="標楷體" w:eastAsia="標楷體" w:hAnsi="標楷體" w:hint="eastAsia"/>
          <w:szCs w:val="24"/>
        </w:rPr>
        <w:t>…，在海邊使用</w:t>
      </w:r>
      <w:proofErr w:type="gramStart"/>
      <w:r w:rsidR="00774103">
        <w:rPr>
          <w:rFonts w:ascii="標楷體" w:eastAsia="標楷體" w:hAnsi="標楷體" w:hint="eastAsia"/>
          <w:szCs w:val="24"/>
        </w:rPr>
        <w:t>麥飯石</w:t>
      </w:r>
      <w:r w:rsidRPr="006E0F04">
        <w:rPr>
          <w:rFonts w:ascii="標楷體" w:eastAsia="標楷體" w:hAnsi="標楷體" w:hint="eastAsia"/>
          <w:szCs w:val="24"/>
        </w:rPr>
        <w:t>作</w:t>
      </w:r>
      <w:r w:rsidR="00774103">
        <w:rPr>
          <w:rFonts w:ascii="標楷體" w:eastAsia="標楷體" w:hAnsi="標楷體" w:hint="eastAsia"/>
          <w:szCs w:val="24"/>
        </w:rPr>
        <w:t>好吃</w:t>
      </w:r>
      <w:proofErr w:type="gramEnd"/>
      <w:r w:rsidR="00774103">
        <w:rPr>
          <w:rFonts w:ascii="標楷體" w:eastAsia="標楷體" w:hAnsi="標楷體" w:hint="eastAsia"/>
          <w:szCs w:val="24"/>
        </w:rPr>
        <w:t>的</w:t>
      </w:r>
      <w:r w:rsidRPr="006E0F04">
        <w:rPr>
          <w:rFonts w:ascii="標楷體" w:eastAsia="標楷體" w:hAnsi="標楷體" w:hint="eastAsia"/>
          <w:szCs w:val="24"/>
        </w:rPr>
        <w:t>石頭火鍋、採集魚類等。</w:t>
      </w:r>
      <w:proofErr w:type="gramStart"/>
      <w:r w:rsidRPr="006E0F04">
        <w:rPr>
          <w:rFonts w:ascii="標楷體" w:eastAsia="標楷體" w:hAnsi="標楷體" w:hint="eastAsia"/>
          <w:szCs w:val="24"/>
        </w:rPr>
        <w:t>臺</w:t>
      </w:r>
      <w:proofErr w:type="gramEnd"/>
      <w:r w:rsidRPr="006E0F04">
        <w:rPr>
          <w:rFonts w:ascii="標楷體" w:eastAsia="標楷體" w:hAnsi="標楷體" w:hint="eastAsia"/>
          <w:szCs w:val="24"/>
        </w:rPr>
        <w:t>東大學面對太平洋，但關係卻是</w:t>
      </w:r>
      <w:proofErr w:type="gramStart"/>
      <w:r w:rsidRPr="006E0F04">
        <w:rPr>
          <w:rFonts w:ascii="標楷體" w:eastAsia="標楷體" w:hAnsi="標楷體" w:hint="eastAsia"/>
          <w:szCs w:val="24"/>
        </w:rPr>
        <w:t>”</w:t>
      </w:r>
      <w:proofErr w:type="gramEnd"/>
      <w:r w:rsidRPr="006E0F04">
        <w:rPr>
          <w:rFonts w:ascii="標楷體" w:eastAsia="標楷體" w:hAnsi="標楷體" w:hint="eastAsia"/>
          <w:szCs w:val="24"/>
        </w:rPr>
        <w:t>看</w:t>
      </w:r>
      <w:proofErr w:type="gramStart"/>
      <w:r w:rsidRPr="006E0F04">
        <w:rPr>
          <w:rFonts w:ascii="標楷體" w:eastAsia="標楷體" w:hAnsi="標楷體" w:hint="eastAsia"/>
          <w:szCs w:val="24"/>
        </w:rPr>
        <w:t>”</w:t>
      </w:r>
      <w:proofErr w:type="gramEnd"/>
      <w:r w:rsidRPr="006E0F04">
        <w:rPr>
          <w:rFonts w:ascii="標楷體" w:eastAsia="標楷體" w:hAnsi="標楷體" w:hint="eastAsia"/>
          <w:szCs w:val="24"/>
        </w:rPr>
        <w:t>的關係。</w:t>
      </w:r>
    </w:p>
    <w:p w:rsidR="006E0F04" w:rsidRPr="006E0F04" w:rsidRDefault="006E0F04" w:rsidP="006E0F04">
      <w:pPr>
        <w:rPr>
          <w:rFonts w:ascii="標楷體" w:eastAsia="標楷體" w:hAnsi="標楷體"/>
          <w:szCs w:val="24"/>
        </w:rPr>
      </w:pPr>
      <w:r w:rsidRPr="006E0F04">
        <w:rPr>
          <w:rFonts w:ascii="標楷體" w:eastAsia="標楷體" w:hAnsi="標楷體" w:hint="eastAsia"/>
          <w:szCs w:val="24"/>
        </w:rPr>
        <w:t xml:space="preserve">　　黑潮，</w:t>
      </w:r>
      <w:proofErr w:type="gramStart"/>
      <w:r w:rsidRPr="006E0F04">
        <w:rPr>
          <w:rFonts w:ascii="標楷體" w:eastAsia="標楷體" w:hAnsi="標楷體" w:hint="eastAsia"/>
          <w:szCs w:val="24"/>
        </w:rPr>
        <w:t>臺</w:t>
      </w:r>
      <w:proofErr w:type="gramEnd"/>
      <w:r w:rsidRPr="006E0F04">
        <w:rPr>
          <w:rFonts w:ascii="標楷體" w:eastAsia="標楷體" w:hAnsi="標楷體" w:hint="eastAsia"/>
          <w:szCs w:val="24"/>
        </w:rPr>
        <w:t>東大學旁就有黑潮，會隨季節飄移，在不同時節會有不同季風通過，有潮流和潮差（漲退潮），台中潮差最高，</w:t>
      </w:r>
      <w:proofErr w:type="gramStart"/>
      <w:r w:rsidRPr="006E0F04">
        <w:rPr>
          <w:rFonts w:ascii="標楷體" w:eastAsia="標楷體" w:hAnsi="標楷體" w:hint="eastAsia"/>
          <w:szCs w:val="24"/>
        </w:rPr>
        <w:t>臺</w:t>
      </w:r>
      <w:proofErr w:type="gramEnd"/>
      <w:r w:rsidRPr="006E0F04">
        <w:rPr>
          <w:rFonts w:ascii="標楷體" w:eastAsia="標楷體" w:hAnsi="標楷體" w:hint="eastAsia"/>
          <w:szCs w:val="24"/>
        </w:rPr>
        <w:t>東外海也有</w:t>
      </w:r>
      <w:proofErr w:type="gramStart"/>
      <w:r w:rsidRPr="006E0F04">
        <w:rPr>
          <w:rFonts w:ascii="標楷體" w:eastAsia="標楷體" w:hAnsi="標楷體" w:hint="eastAsia"/>
          <w:szCs w:val="24"/>
        </w:rPr>
        <w:t>湧升流</w:t>
      </w:r>
      <w:proofErr w:type="gramEnd"/>
      <w:r w:rsidRPr="006E0F04">
        <w:rPr>
          <w:rFonts w:ascii="標楷體" w:eastAsia="標楷體" w:hAnsi="標楷體" w:hint="eastAsia"/>
          <w:szCs w:val="24"/>
        </w:rPr>
        <w:t>（深層海水），目前</w:t>
      </w:r>
      <w:proofErr w:type="gramStart"/>
      <w:r w:rsidRPr="006E0F04">
        <w:rPr>
          <w:rFonts w:ascii="標楷體" w:eastAsia="標楷體" w:hAnsi="標楷體" w:hint="eastAsia"/>
          <w:szCs w:val="24"/>
        </w:rPr>
        <w:t>臺</w:t>
      </w:r>
      <w:proofErr w:type="gramEnd"/>
      <w:r w:rsidRPr="006E0F04">
        <w:rPr>
          <w:rFonts w:ascii="標楷體" w:eastAsia="標楷體" w:hAnsi="標楷體" w:hint="eastAsia"/>
          <w:szCs w:val="24"/>
        </w:rPr>
        <w:t>東也在進行抽取</w:t>
      </w:r>
      <w:proofErr w:type="gramStart"/>
      <w:r w:rsidRPr="006E0F04">
        <w:rPr>
          <w:rFonts w:ascii="標楷體" w:eastAsia="標楷體" w:hAnsi="標楷體" w:hint="eastAsia"/>
          <w:szCs w:val="24"/>
        </w:rPr>
        <w:t>湧升流</w:t>
      </w:r>
      <w:proofErr w:type="gramEnd"/>
      <w:r w:rsidRPr="006E0F04">
        <w:rPr>
          <w:rFonts w:ascii="標楷體" w:eastAsia="標楷體" w:hAnsi="標楷體" w:hint="eastAsia"/>
          <w:szCs w:val="24"/>
        </w:rPr>
        <w:t>。</w:t>
      </w:r>
      <w:r w:rsidR="001201BD" w:rsidRPr="001201BD">
        <w:rPr>
          <w:rFonts w:ascii="標楷體" w:eastAsia="標楷體" w:hAnsi="標楷體" w:hint="eastAsia"/>
          <w:szCs w:val="24"/>
        </w:rPr>
        <w:t>台灣的洋流與海流</w:t>
      </w:r>
      <w:r w:rsidR="001201BD">
        <w:rPr>
          <w:rFonts w:ascii="標楷體" w:eastAsia="標楷體" w:hAnsi="標楷體" w:hint="eastAsia"/>
          <w:szCs w:val="24"/>
        </w:rPr>
        <w:t>，</w:t>
      </w:r>
      <w:r w:rsidR="001201BD" w:rsidRPr="001201BD">
        <w:rPr>
          <w:rFonts w:ascii="標楷體" w:eastAsia="標楷體" w:hAnsi="標楷體" w:hint="eastAsia"/>
          <w:szCs w:val="24"/>
        </w:rPr>
        <w:t>海岸潮汐週期約為12時25分，高低潮水位差約在1公尺以下(西部多在1.5公尺以上)。潮流若再加上因波浪在岸邊破碎所形成的沿岸流，流速常達每秒一公尺以上。</w:t>
      </w:r>
    </w:p>
    <w:p w:rsidR="006E0F04" w:rsidRPr="006E0F04" w:rsidRDefault="006E0F04" w:rsidP="006E0F04">
      <w:pPr>
        <w:rPr>
          <w:rFonts w:ascii="標楷體" w:eastAsia="標楷體" w:hAnsi="標楷體"/>
          <w:szCs w:val="24"/>
        </w:rPr>
      </w:pPr>
      <w:r w:rsidRPr="006E0F04">
        <w:rPr>
          <w:rFonts w:ascii="標楷體" w:eastAsia="標楷體" w:hAnsi="標楷體" w:hint="eastAsia"/>
          <w:szCs w:val="24"/>
        </w:rPr>
        <w:t xml:space="preserve">　　東台灣冬季會</w:t>
      </w:r>
      <w:proofErr w:type="gramStart"/>
      <w:r w:rsidRPr="006E0F04">
        <w:rPr>
          <w:rFonts w:ascii="標楷體" w:eastAsia="標楷體" w:hAnsi="標楷體" w:hint="eastAsia"/>
          <w:szCs w:val="24"/>
        </w:rPr>
        <w:t>出現沒口的</w:t>
      </w:r>
      <w:proofErr w:type="gramEnd"/>
      <w:r w:rsidRPr="006E0F04">
        <w:rPr>
          <w:rFonts w:ascii="標楷體" w:eastAsia="標楷體" w:hAnsi="標楷體" w:hint="eastAsia"/>
          <w:szCs w:val="24"/>
        </w:rPr>
        <w:t>溪，溪水在進大海之前被堵起來了，每到秋天吹起東北季風，風會將石頭往陸地吹，將溪口封住，這地形孕育出了很多魚蝦貝類，到春天下大雨時，洪水</w:t>
      </w:r>
      <w:r w:rsidR="00774103">
        <w:rPr>
          <w:rFonts w:ascii="標楷體" w:eastAsia="標楷體" w:hAnsi="標楷體" w:hint="eastAsia"/>
          <w:szCs w:val="24"/>
        </w:rPr>
        <w:t>才</w:t>
      </w:r>
      <w:r w:rsidRPr="006E0F04">
        <w:rPr>
          <w:rFonts w:ascii="標楷體" w:eastAsia="標楷體" w:hAnsi="標楷體" w:hint="eastAsia"/>
          <w:szCs w:val="24"/>
        </w:rPr>
        <w:t>會將溪口衝破</w:t>
      </w:r>
      <w:r w:rsidR="00774103">
        <w:rPr>
          <w:rFonts w:ascii="標楷體" w:eastAsia="標楷體" w:hAnsi="標楷體" w:hint="eastAsia"/>
          <w:szCs w:val="24"/>
        </w:rPr>
        <w:t>，溪流那時才會與大海連接</w:t>
      </w:r>
      <w:r w:rsidRPr="006E0F04">
        <w:rPr>
          <w:rFonts w:ascii="標楷體" w:eastAsia="標楷體" w:hAnsi="標楷體" w:hint="eastAsia"/>
          <w:szCs w:val="24"/>
        </w:rPr>
        <w:t>，一年之中大概有半年是封</w:t>
      </w:r>
      <w:r w:rsidR="00774103">
        <w:rPr>
          <w:rFonts w:ascii="標楷體" w:eastAsia="標楷體" w:hAnsi="標楷體" w:hint="eastAsia"/>
          <w:szCs w:val="24"/>
        </w:rPr>
        <w:t>口狀態</w:t>
      </w:r>
      <w:r w:rsidRPr="006E0F04">
        <w:rPr>
          <w:rFonts w:ascii="標楷體" w:eastAsia="標楷體" w:hAnsi="標楷體" w:hint="eastAsia"/>
          <w:szCs w:val="24"/>
        </w:rPr>
        <w:t>。富岡港有很多的瘋狗浪，有七</w:t>
      </w:r>
      <w:r w:rsidR="00774103">
        <w:rPr>
          <w:rFonts w:ascii="標楷體" w:eastAsia="標楷體" w:hAnsi="標楷體" w:hint="eastAsia"/>
          <w:szCs w:val="24"/>
        </w:rPr>
        <w:t>、</w:t>
      </w:r>
      <w:r w:rsidRPr="006E0F04">
        <w:rPr>
          <w:rFonts w:ascii="標楷體" w:eastAsia="標楷體" w:hAnsi="標楷體" w:hint="eastAsia"/>
          <w:szCs w:val="24"/>
        </w:rPr>
        <w:t>八公尺高，因此有很多大石頭堆在那邊。</w:t>
      </w:r>
      <w:proofErr w:type="gramStart"/>
      <w:r w:rsidRPr="006E0F04">
        <w:rPr>
          <w:rFonts w:ascii="標楷體" w:eastAsia="標楷體" w:hAnsi="標楷體" w:hint="eastAsia"/>
          <w:szCs w:val="24"/>
        </w:rPr>
        <w:t>伽路蘭</w:t>
      </w:r>
      <w:proofErr w:type="gramEnd"/>
      <w:r w:rsidRPr="006E0F04">
        <w:rPr>
          <w:rFonts w:ascii="標楷體" w:eastAsia="標楷體" w:hAnsi="標楷體" w:hint="eastAsia"/>
          <w:szCs w:val="24"/>
        </w:rPr>
        <w:t>沿岸有很多小石頭，原本是個海灣，之後因</w:t>
      </w:r>
      <w:r w:rsidR="00774103">
        <w:rPr>
          <w:rFonts w:ascii="標楷體" w:eastAsia="標楷體" w:hAnsi="標楷體" w:hint="eastAsia"/>
          <w:szCs w:val="24"/>
        </w:rPr>
        <w:t>為</w:t>
      </w:r>
      <w:r w:rsidRPr="006E0F04">
        <w:rPr>
          <w:rFonts w:ascii="標楷體" w:eastAsia="標楷體" w:hAnsi="標楷體" w:hint="eastAsia"/>
          <w:szCs w:val="24"/>
        </w:rPr>
        <w:t>建了志航基地，就把多</w:t>
      </w:r>
      <w:r w:rsidR="00774103">
        <w:rPr>
          <w:rFonts w:ascii="標楷體" w:eastAsia="標楷體" w:hAnsi="標楷體" w:hint="eastAsia"/>
          <w:szCs w:val="24"/>
        </w:rPr>
        <w:t>出來的</w:t>
      </w:r>
      <w:proofErr w:type="gramStart"/>
      <w:r w:rsidR="00774103">
        <w:rPr>
          <w:rFonts w:ascii="標楷體" w:eastAsia="標楷體" w:hAnsi="標楷體" w:hint="eastAsia"/>
          <w:szCs w:val="24"/>
        </w:rPr>
        <w:t>土將</w:t>
      </w:r>
      <w:r w:rsidRPr="006E0F04">
        <w:rPr>
          <w:rFonts w:ascii="標楷體" w:eastAsia="標楷體" w:hAnsi="標楷體" w:hint="eastAsia"/>
          <w:szCs w:val="24"/>
        </w:rPr>
        <w:t>海灣填掉</w:t>
      </w:r>
      <w:proofErr w:type="gramEnd"/>
      <w:r w:rsidR="00774103">
        <w:rPr>
          <w:rFonts w:ascii="標楷體" w:eastAsia="標楷體" w:hAnsi="標楷體" w:hint="eastAsia"/>
          <w:szCs w:val="24"/>
        </w:rPr>
        <w:t>，海灣因此而消失。台東</w:t>
      </w:r>
      <w:r w:rsidRPr="006E0F04">
        <w:rPr>
          <w:rFonts w:ascii="標楷體" w:eastAsia="標楷體" w:hAnsi="標楷體" w:hint="eastAsia"/>
          <w:szCs w:val="24"/>
        </w:rPr>
        <w:t>沿岸也有很多漂流木，阿美族會利用</w:t>
      </w:r>
      <w:r w:rsidR="00774103">
        <w:rPr>
          <w:rFonts w:ascii="標楷體" w:eastAsia="標楷體" w:hAnsi="標楷體" w:hint="eastAsia"/>
          <w:szCs w:val="24"/>
        </w:rPr>
        <w:t>漂流木</w:t>
      </w:r>
      <w:r w:rsidRPr="006E0F04">
        <w:rPr>
          <w:rFonts w:ascii="標楷體" w:eastAsia="標楷體" w:hAnsi="標楷體" w:hint="eastAsia"/>
          <w:szCs w:val="24"/>
        </w:rPr>
        <w:t>來</w:t>
      </w:r>
      <w:proofErr w:type="gramStart"/>
      <w:r w:rsidRPr="006E0F04">
        <w:rPr>
          <w:rFonts w:ascii="標楷體" w:eastAsia="標楷體" w:hAnsi="標楷體" w:hint="eastAsia"/>
          <w:szCs w:val="24"/>
        </w:rPr>
        <w:t>煮鹽。臺</w:t>
      </w:r>
      <w:proofErr w:type="gramEnd"/>
      <w:r w:rsidRPr="006E0F04">
        <w:rPr>
          <w:rFonts w:ascii="標楷體" w:eastAsia="標楷體" w:hAnsi="標楷體" w:hint="eastAsia"/>
          <w:szCs w:val="24"/>
        </w:rPr>
        <w:t>東的小野柳沿岸因和北臺灣野柳沿岸風景相像，因而得名。</w:t>
      </w:r>
    </w:p>
    <w:p w:rsidR="006E0F04" w:rsidRPr="006E0F04" w:rsidRDefault="006E0F04" w:rsidP="006E0F04">
      <w:pPr>
        <w:rPr>
          <w:rFonts w:ascii="標楷體" w:eastAsia="標楷體" w:hAnsi="標楷體"/>
          <w:szCs w:val="24"/>
        </w:rPr>
      </w:pPr>
      <w:r w:rsidRPr="006E0F04">
        <w:rPr>
          <w:rFonts w:ascii="標楷體" w:eastAsia="標楷體" w:hAnsi="標楷體" w:hint="eastAsia"/>
          <w:szCs w:val="24"/>
        </w:rPr>
        <w:t>二、</w:t>
      </w:r>
      <w:r w:rsidRPr="006E0F04">
        <w:rPr>
          <w:rFonts w:ascii="標楷體" w:eastAsia="標楷體" w:hAnsi="標楷體" w:hint="eastAsia"/>
          <w:szCs w:val="24"/>
        </w:rPr>
        <w:tab/>
        <w:t>濕地生態保育與工程注意事項</w:t>
      </w:r>
    </w:p>
    <w:p w:rsidR="006E0F04" w:rsidRPr="006E0F04" w:rsidRDefault="006E0F04" w:rsidP="006E0F04">
      <w:pPr>
        <w:rPr>
          <w:rFonts w:ascii="標楷體" w:eastAsia="標楷體" w:hAnsi="標楷體"/>
          <w:szCs w:val="24"/>
        </w:rPr>
      </w:pPr>
      <w:r w:rsidRPr="006E0F04">
        <w:rPr>
          <w:rFonts w:ascii="標楷體" w:eastAsia="標楷體" w:hAnsi="標楷體" w:hint="eastAsia"/>
          <w:szCs w:val="24"/>
        </w:rPr>
        <w:t xml:space="preserve">　　什麼是溼地？紅樹林就是一個海岸濕地，所謂的溼地是介於路和水</w:t>
      </w:r>
      <w:proofErr w:type="gramStart"/>
      <w:r w:rsidRPr="006E0F04">
        <w:rPr>
          <w:rFonts w:ascii="標楷體" w:eastAsia="標楷體" w:hAnsi="標楷體" w:hint="eastAsia"/>
          <w:szCs w:val="24"/>
        </w:rPr>
        <w:t>之間，</w:t>
      </w:r>
      <w:proofErr w:type="gramEnd"/>
      <w:r w:rsidRPr="006E0F04">
        <w:rPr>
          <w:rFonts w:ascii="標楷體" w:eastAsia="標楷體" w:hAnsi="標楷體" w:hint="eastAsia"/>
          <w:szCs w:val="24"/>
        </w:rPr>
        <w:t>有水藻或樹木生長在其中，自然的濕地有淡水也有海水的，紅樹林是屬於海水的。海岸不進則退，造紅樹林的意義在於它可以把二氧化鈦固定下來，降低溫室效應，減緩風力、水流，保護海岸。紅樹林造林技術介紹：在海岸外圍地區用竹竿（防腐過的）</w:t>
      </w:r>
      <w:proofErr w:type="gramStart"/>
      <w:r w:rsidRPr="006E0F04">
        <w:rPr>
          <w:rFonts w:ascii="標楷體" w:eastAsia="標楷體" w:hAnsi="標楷體" w:hint="eastAsia"/>
          <w:szCs w:val="24"/>
        </w:rPr>
        <w:t>插在海</w:t>
      </w:r>
      <w:proofErr w:type="gramEnd"/>
      <w:r w:rsidRPr="006E0F04">
        <w:rPr>
          <w:rFonts w:ascii="標楷體" w:eastAsia="標楷體" w:hAnsi="標楷體" w:hint="eastAsia"/>
          <w:szCs w:val="24"/>
        </w:rPr>
        <w:t>中，降低海流及風速，以保護紅樹林，減少海岸流失。</w:t>
      </w:r>
    </w:p>
    <w:p w:rsidR="00C604D2" w:rsidRPr="006E0F04" w:rsidRDefault="006E0F04" w:rsidP="006E0F04">
      <w:pPr>
        <w:rPr>
          <w:rFonts w:ascii="標楷體" w:eastAsia="標楷體" w:hAnsi="標楷體"/>
          <w:szCs w:val="24"/>
        </w:rPr>
      </w:pPr>
      <w:r w:rsidRPr="006E0F04">
        <w:rPr>
          <w:rFonts w:ascii="標楷體" w:eastAsia="標楷體" w:hAnsi="標楷體" w:hint="eastAsia"/>
          <w:szCs w:val="24"/>
        </w:rPr>
        <w:t xml:space="preserve">　　虱目魚的由來，鄭成功當初來台，當時糧食短缺，他夢到往西邊的海岸，安平港那一帶有很多魚，他就派兵去溪邊海域撒網捕魚，</w:t>
      </w:r>
      <w:proofErr w:type="gramStart"/>
      <w:r w:rsidRPr="006E0F04">
        <w:rPr>
          <w:rFonts w:ascii="標楷體" w:eastAsia="標楷體" w:hAnsi="標楷體" w:hint="eastAsia"/>
          <w:szCs w:val="24"/>
        </w:rPr>
        <w:t>兵抓了</w:t>
      </w:r>
      <w:proofErr w:type="gramEnd"/>
      <w:r w:rsidRPr="006E0F04">
        <w:rPr>
          <w:rFonts w:ascii="標楷體" w:eastAsia="標楷體" w:hAnsi="標楷體" w:hint="eastAsia"/>
          <w:szCs w:val="24"/>
        </w:rPr>
        <w:t>很多魚送到了鄭成功那，鄭成功問那是什麼魚，結果</w:t>
      </w:r>
      <w:proofErr w:type="gramStart"/>
      <w:r w:rsidRPr="006E0F04">
        <w:rPr>
          <w:rFonts w:ascii="標楷體" w:eastAsia="標楷體" w:hAnsi="標楷體" w:hint="eastAsia"/>
          <w:szCs w:val="24"/>
        </w:rPr>
        <w:t>＂</w:t>
      </w:r>
      <w:proofErr w:type="gramEnd"/>
      <w:r w:rsidRPr="006E0F04">
        <w:rPr>
          <w:rFonts w:ascii="標楷體" w:eastAsia="標楷體" w:hAnsi="標楷體" w:hint="eastAsia"/>
          <w:szCs w:val="24"/>
        </w:rPr>
        <w:t>什麼魚</w:t>
      </w:r>
      <w:proofErr w:type="gramStart"/>
      <w:r w:rsidRPr="006E0F04">
        <w:rPr>
          <w:rFonts w:ascii="標楷體" w:eastAsia="標楷體" w:hAnsi="標楷體" w:hint="eastAsia"/>
          <w:szCs w:val="24"/>
        </w:rPr>
        <w:t>＂</w:t>
      </w:r>
      <w:proofErr w:type="gramEnd"/>
      <w:r w:rsidRPr="006E0F04">
        <w:rPr>
          <w:rFonts w:ascii="標楷體" w:eastAsia="標楷體" w:hAnsi="標楷體" w:hint="eastAsia"/>
          <w:szCs w:val="24"/>
        </w:rPr>
        <w:t>的發音就被翻成現在的</w:t>
      </w:r>
      <w:proofErr w:type="gramStart"/>
      <w:r w:rsidRPr="006E0F04">
        <w:rPr>
          <w:rFonts w:ascii="標楷體" w:eastAsia="標楷體" w:hAnsi="標楷體" w:hint="eastAsia"/>
          <w:szCs w:val="24"/>
        </w:rPr>
        <w:t>＂</w:t>
      </w:r>
      <w:proofErr w:type="gramEnd"/>
      <w:r w:rsidRPr="006E0F04">
        <w:rPr>
          <w:rFonts w:ascii="標楷體" w:eastAsia="標楷體" w:hAnsi="標楷體" w:hint="eastAsia"/>
          <w:szCs w:val="24"/>
        </w:rPr>
        <w:t>虱目魚</w:t>
      </w:r>
      <w:proofErr w:type="gramStart"/>
      <w:r w:rsidRPr="006E0F04">
        <w:rPr>
          <w:rFonts w:ascii="標楷體" w:eastAsia="標楷體" w:hAnsi="標楷體" w:hint="eastAsia"/>
          <w:szCs w:val="24"/>
        </w:rPr>
        <w:t>＂</w:t>
      </w:r>
      <w:proofErr w:type="gramEnd"/>
      <w:r w:rsidRPr="006E0F04">
        <w:rPr>
          <w:rFonts w:ascii="標楷體" w:eastAsia="標楷體" w:hAnsi="標楷體" w:hint="eastAsia"/>
          <w:szCs w:val="24"/>
        </w:rPr>
        <w:t>，這是一種說法。虱目魚在那時慢慢成為台灣人重要的食物，養殖也盛行，台南沿海很多養殖業。虱目魚也被稱為</w:t>
      </w:r>
      <w:r w:rsidRPr="006E0F04">
        <w:rPr>
          <w:rFonts w:ascii="標楷體" w:eastAsia="標楷體" w:hAnsi="標楷體"/>
          <w:szCs w:val="24"/>
        </w:rPr>
        <w:t>MILK FISH</w:t>
      </w:r>
      <w:r w:rsidRPr="006E0F04">
        <w:rPr>
          <w:rFonts w:ascii="標楷體" w:eastAsia="標楷體" w:hAnsi="標楷體" w:hint="eastAsia"/>
          <w:szCs w:val="24"/>
        </w:rPr>
        <w:t>，因為它含有很高的蛋白質，是非常補的食物。台灣沿海也有很多牡蠣，之後也常聽到綠牡蠣，因為沿岸水遭重金屬汙染。台灣的外傘頂洲也漸漸消失了，因為高山的溪水被攔截，像建造</w:t>
      </w:r>
      <w:proofErr w:type="gramStart"/>
      <w:r w:rsidRPr="006E0F04">
        <w:rPr>
          <w:rFonts w:ascii="標楷體" w:eastAsia="標楷體" w:hAnsi="標楷體" w:hint="eastAsia"/>
          <w:szCs w:val="24"/>
        </w:rPr>
        <w:t>水庫或潭</w:t>
      </w:r>
      <w:proofErr w:type="gramEnd"/>
      <w:r w:rsidRPr="006E0F04">
        <w:rPr>
          <w:rFonts w:ascii="標楷體" w:eastAsia="標楷體" w:hAnsi="標楷體" w:hint="eastAsia"/>
          <w:szCs w:val="24"/>
        </w:rPr>
        <w:t>，影響了出海口泥沙量，已至外傘頂洲消失。</w:t>
      </w:r>
    </w:p>
    <w:sectPr w:rsidR="00C604D2" w:rsidRPr="006E0F04" w:rsidSect="00CC4BC7">
      <w:pgSz w:w="11906" w:h="16838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AB" w:rsidRDefault="00607BAB" w:rsidP="00B01EAF">
      <w:r>
        <w:separator/>
      </w:r>
    </w:p>
  </w:endnote>
  <w:endnote w:type="continuationSeparator" w:id="0">
    <w:p w:rsidR="00607BAB" w:rsidRDefault="00607BAB" w:rsidP="00B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AB" w:rsidRDefault="00607BAB" w:rsidP="00B01EAF">
      <w:r>
        <w:separator/>
      </w:r>
    </w:p>
  </w:footnote>
  <w:footnote w:type="continuationSeparator" w:id="0">
    <w:p w:rsidR="00607BAB" w:rsidRDefault="00607BAB" w:rsidP="00B0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3FA"/>
    <w:multiLevelType w:val="hybridMultilevel"/>
    <w:tmpl w:val="98D6B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6E7405"/>
    <w:multiLevelType w:val="hybridMultilevel"/>
    <w:tmpl w:val="FBACA3B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4"/>
    <w:rsid w:val="000B43CE"/>
    <w:rsid w:val="000F2477"/>
    <w:rsid w:val="001201BD"/>
    <w:rsid w:val="001360D5"/>
    <w:rsid w:val="001F05F2"/>
    <w:rsid w:val="00201BC7"/>
    <w:rsid w:val="00283E51"/>
    <w:rsid w:val="002A7DB3"/>
    <w:rsid w:val="003E7254"/>
    <w:rsid w:val="004438B0"/>
    <w:rsid w:val="00553CD9"/>
    <w:rsid w:val="00607BAB"/>
    <w:rsid w:val="006E0F04"/>
    <w:rsid w:val="007356B8"/>
    <w:rsid w:val="00774103"/>
    <w:rsid w:val="0079293C"/>
    <w:rsid w:val="009D329C"/>
    <w:rsid w:val="00A615F9"/>
    <w:rsid w:val="00B01EAF"/>
    <w:rsid w:val="00C604D2"/>
    <w:rsid w:val="00CC4BC7"/>
    <w:rsid w:val="00D04BAA"/>
    <w:rsid w:val="00D57D0C"/>
    <w:rsid w:val="00DB7D0D"/>
    <w:rsid w:val="00E873D0"/>
    <w:rsid w:val="00EC6AFB"/>
    <w:rsid w:val="00F57453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2011-10-24T16:24:00Z</dcterms:created>
  <dcterms:modified xsi:type="dcterms:W3CDTF">2012-05-21T11:09:00Z</dcterms:modified>
</cp:coreProperties>
</file>